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关于换发《中华人民共和国金融许可证》的公告</w:t>
      </w:r>
    </w:p>
    <w:p>
      <w:pPr>
        <w:spacing w:line="520" w:lineRule="exact"/>
        <w:ind w:firstLine="48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下列机构经中国银行保险监督管理委员会上海监管局批准，换发《中华人民共和国金融许可证》，现予以公告。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机构名称：上海银行股份有限公司</w:t>
      </w:r>
      <w:r>
        <w:rPr>
          <w:rFonts w:hint="eastAsia" w:ascii="仿宋" w:hAnsi="仿宋" w:eastAsia="仿宋" w:cs="仿宋"/>
          <w:sz w:val="32"/>
          <w:szCs w:val="32"/>
        </w:rPr>
        <w:t>上海自贸试验区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临港新片区支行</w:t>
      </w:r>
    </w:p>
    <w:bookmarkEnd w:id="0"/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机构编码：B0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139S231000079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许可证流水号：00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855359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批准成立日期：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1999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08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营业地址：</w:t>
      </w:r>
      <w:r>
        <w:rPr>
          <w:rFonts w:hint="eastAsia" w:ascii="仿宋" w:hAnsi="仿宋" w:eastAsia="仿宋" w:cs="仿宋"/>
          <w:sz w:val="32"/>
          <w:szCs w:val="32"/>
        </w:rPr>
        <w:t>上海市浦东新区泥城镇鸿音路2940-2950号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电话：</w:t>
      </w:r>
      <w:r>
        <w:rPr>
          <w:rFonts w:hint="eastAsia" w:ascii="仿宋" w:hAnsi="仿宋" w:eastAsia="仿宋" w:cs="仿宋"/>
          <w:sz w:val="32"/>
          <w:szCs w:val="32"/>
        </w:rPr>
        <w:t>021-58070022</w:t>
      </w:r>
      <w:r>
        <w:rPr>
          <w:rFonts w:hint="eastAsia" w:ascii="仿宋_GB2312" w:hAnsi="仿宋" w:eastAsia="仿宋_GB2312"/>
          <w:sz w:val="32"/>
          <w:szCs w:val="32"/>
        </w:rPr>
        <w:t xml:space="preserve">  邮编：</w:t>
      </w:r>
      <w:r>
        <w:rPr>
          <w:rFonts w:hint="eastAsia" w:ascii="仿宋" w:hAnsi="仿宋" w:eastAsia="仿宋" w:cs="仿宋"/>
          <w:sz w:val="32"/>
          <w:szCs w:val="32"/>
        </w:rPr>
        <w:t>201306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业务范围：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主营：人民币存款、结算业务，人民币储蓄业务；兼营：经银行业监督管理机构批准的其他业务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发证机关：中国银行保险监督管理委员会上海监管局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发证日期：20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注：以上信息可在中国银行保险监督管理委员会网站上（www.cbirc.gov.cn）查询</w:t>
      </w:r>
    </w:p>
    <w:p/>
    <w:sectPr>
      <w:pgSz w:w="11906" w:h="16838"/>
      <w:pgMar w:top="2041" w:right="1276" w:bottom="1247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A5FE6"/>
    <w:rsid w:val="12CC74A3"/>
    <w:rsid w:val="233D6764"/>
    <w:rsid w:val="27A909D3"/>
    <w:rsid w:val="320D7B5D"/>
    <w:rsid w:val="3A205DC2"/>
    <w:rsid w:val="5A0367DF"/>
    <w:rsid w:val="5BEA5FE6"/>
    <w:rsid w:val="687349D7"/>
    <w:rsid w:val="689771CB"/>
    <w:rsid w:val="721A527B"/>
    <w:rsid w:val="72FD6C52"/>
    <w:rsid w:val="7CD13864"/>
    <w:rsid w:val="7D7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2022-02-10T01:49:00Z</dcterms:created>
  <dc:creator>yanche</dc:creator>
  <cp:lastModifiedBy>严澈</cp:lastModifiedBy>
  <dcterms:modified xsi:type="dcterms:W3CDTF">2023-03-03T02:31:05Z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