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中国银行保险监督管理委员会上海监管局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关于换发《中华人民共和国金融许可证》的公告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下列机构经中国银行保险监督管理委员会上海监管局批准，换发《中华人民共和国金融许可证》，现予以公告。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240" w:lineRule="atLeast"/>
        <w:jc w:val="left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机构名称：上海银行股份有限公司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长阳路</w:t>
      </w:r>
      <w:r>
        <w:rPr>
          <w:rFonts w:hint="eastAsia" w:ascii="仿宋" w:hAnsi="仿宋" w:eastAsia="仿宋"/>
          <w:sz w:val="24"/>
          <w:szCs w:val="24"/>
          <w:lang w:eastAsia="zh-CN"/>
        </w:rPr>
        <w:t>支行</w:t>
      </w:r>
    </w:p>
    <w:p>
      <w:pPr>
        <w:spacing w:line="240" w:lineRule="atLeast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机构编码：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B0139S231000038</w:t>
      </w:r>
    </w:p>
    <w:p>
      <w:pPr>
        <w:spacing w:line="240" w:lineRule="atLeast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许可证流水号：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00855248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批准成立日期：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2000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02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18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spacing w:line="240" w:lineRule="atLeast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营业地址：上海市</w:t>
      </w:r>
      <w:r>
        <w:rPr>
          <w:rFonts w:hint="eastAsia" w:ascii="仿宋" w:hAnsi="仿宋" w:eastAsia="仿宋"/>
          <w:sz w:val="24"/>
          <w:szCs w:val="24"/>
          <w:lang w:eastAsia="zh-CN"/>
        </w:rPr>
        <w:t>杨浦区长阳路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1687号西1130幢101室</w:t>
      </w:r>
    </w:p>
    <w:p>
      <w:pPr>
        <w:spacing w:line="240" w:lineRule="atLeast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电话：021-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65014035</w:t>
      </w:r>
      <w:r>
        <w:rPr>
          <w:rFonts w:hint="eastAsia" w:ascii="仿宋" w:hAnsi="仿宋" w:eastAsia="仿宋"/>
          <w:sz w:val="24"/>
          <w:szCs w:val="24"/>
        </w:rPr>
        <w:t xml:space="preserve">  邮编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200090</w:t>
      </w:r>
    </w:p>
    <w:p>
      <w:pPr>
        <w:spacing w:line="240" w:lineRule="atLeast"/>
        <w:jc w:val="left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业务范围：</w:t>
      </w:r>
      <w:r>
        <w:rPr>
          <w:rFonts w:hint="eastAsia" w:ascii="仿宋" w:hAnsi="仿宋" w:eastAsia="仿宋"/>
          <w:sz w:val="24"/>
          <w:szCs w:val="24"/>
          <w:lang w:eastAsia="zh-CN"/>
        </w:rPr>
        <w:t>主营：人民币存款、结算业务、人民币储蓄业务；兼营：</w:t>
      </w:r>
      <w:r>
        <w:rPr>
          <w:rFonts w:hint="eastAsia" w:ascii="仿宋" w:hAnsi="仿宋" w:eastAsia="仿宋"/>
          <w:sz w:val="24"/>
          <w:szCs w:val="24"/>
        </w:rPr>
        <w:t>经银行业监督管理机构批准</w:t>
      </w:r>
      <w:r>
        <w:rPr>
          <w:rFonts w:hint="eastAsia" w:ascii="仿宋" w:hAnsi="仿宋" w:eastAsia="仿宋"/>
          <w:sz w:val="24"/>
          <w:szCs w:val="24"/>
          <w:lang w:eastAsia="zh-CN"/>
        </w:rPr>
        <w:t>的其他业务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发证机关：中国银行保险监督管理委员会上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海监管局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发证日期：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19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240" w:lineRule="atLeas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注：以上信息可在中国银行保险监督管理委员会网站上（www.cbirc.gov.cn）查询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A5FE6"/>
    <w:rsid w:val="019D26FB"/>
    <w:rsid w:val="233D6764"/>
    <w:rsid w:val="272B5D70"/>
    <w:rsid w:val="27A909D3"/>
    <w:rsid w:val="2F347573"/>
    <w:rsid w:val="320D7B5D"/>
    <w:rsid w:val="3CF97F57"/>
    <w:rsid w:val="5BEA5FE6"/>
    <w:rsid w:val="5CD41FAF"/>
    <w:rsid w:val="687349D7"/>
    <w:rsid w:val="689771CB"/>
    <w:rsid w:val="7CD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2022-02-10T01:49:00Z</dcterms:created>
  <dc:creator>yanche</dc:creator>
  <cp:lastModifiedBy>zhuyj7</cp:lastModifiedBy>
  <dcterms:modified xsi:type="dcterms:W3CDTF">2022-10-31T08:52:55Z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